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52" cy="249288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2" cy="24928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7A1196" w:rsidRPr="007A1196">
        <w:rPr>
          <w:rFonts w:ascii="Arial Black" w:hAnsi="Arial Black"/>
          <w:color w:val="0070C0"/>
          <w:sz w:val="30"/>
          <w:szCs w:val="30"/>
          <w:lang w:val="uk-UA"/>
        </w:rPr>
        <w:t>OXFORD INTERNATIONAL SC</w:t>
      </w:r>
      <w:bookmarkStart w:id="0" w:name="_GoBack"/>
      <w:bookmarkEnd w:id="0"/>
      <w:r w:rsidR="007A1196" w:rsidRPr="007A1196">
        <w:rPr>
          <w:rFonts w:ascii="Arial Black" w:hAnsi="Arial Black"/>
          <w:color w:val="0070C0"/>
          <w:sz w:val="30"/>
          <w:szCs w:val="30"/>
          <w:lang w:val="uk-UA"/>
        </w:rPr>
        <w:t>IENCE FORUM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7A1196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6-8 лютого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Оксфорд,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7A1196">
        <w:rPr>
          <w:b/>
          <w:noProof/>
          <w:szCs w:val="28"/>
          <w:lang w:val="uk-UA"/>
        </w:rPr>
        <w:t>5 лютого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5E31E3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5E31E3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7A1196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E3" w:rsidRDefault="005E31E3" w:rsidP="00047EA3">
      <w:r>
        <w:separator/>
      </w:r>
    </w:p>
  </w:endnote>
  <w:endnote w:type="continuationSeparator" w:id="0">
    <w:p w:rsidR="005E31E3" w:rsidRDefault="005E31E3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E3" w:rsidRDefault="005E31E3" w:rsidP="00047EA3">
      <w:r>
        <w:separator/>
      </w:r>
    </w:p>
  </w:footnote>
  <w:footnote w:type="continuationSeparator" w:id="0">
    <w:p w:rsidR="005E31E3" w:rsidRDefault="005E31E3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E0134"/>
    <w:rsid w:val="005E31E3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59B3-11B4-4510-A665-0EC0C1B8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1397</Words>
  <Characters>7965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9344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13</cp:revision>
  <cp:lastPrinted>2025-05-09T00:11:00Z</cp:lastPrinted>
  <dcterms:created xsi:type="dcterms:W3CDTF">2025-12-19T13:55:00Z</dcterms:created>
  <dcterms:modified xsi:type="dcterms:W3CDTF">2025-12-19T15:41:00Z</dcterms:modified>
</cp:coreProperties>
</file>